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1518A" w14:textId="77777777" w:rsidR="00107034" w:rsidRPr="004927AD" w:rsidRDefault="00107034" w:rsidP="00107034">
      <w:pPr>
        <w:tabs>
          <w:tab w:val="left" w:pos="1701"/>
        </w:tabs>
        <w:ind w:left="7200" w:right="-766" w:firstLine="597"/>
        <w:jc w:val="right"/>
        <w:rPr>
          <w:rFonts w:ascii="Myriad Pro" w:hAnsi="Myriad Pro"/>
          <w:b/>
          <w:bCs/>
          <w:color w:val="000000" w:themeColor="text1"/>
          <w:sz w:val="22"/>
          <w:szCs w:val="22"/>
        </w:rPr>
      </w:pPr>
      <w:r w:rsidRPr="004927AD">
        <w:rPr>
          <w:rFonts w:ascii="Myriad Pro" w:hAnsi="Myriad Pro"/>
          <w:b/>
          <w:bCs/>
          <w:color w:val="000000" w:themeColor="text1"/>
          <w:sz w:val="22"/>
          <w:szCs w:val="22"/>
        </w:rPr>
        <w:t>4. pielikums</w:t>
      </w:r>
    </w:p>
    <w:p w14:paraId="2FB1E696" w14:textId="77777777" w:rsidR="00107034" w:rsidRPr="00ED7379" w:rsidRDefault="00107034" w:rsidP="00107034">
      <w:pPr>
        <w:pStyle w:val="1pielikums"/>
        <w:numPr>
          <w:ilvl w:val="0"/>
          <w:numId w:val="0"/>
        </w:numPr>
        <w:tabs>
          <w:tab w:val="left" w:pos="1701"/>
        </w:tabs>
        <w:ind w:left="5246" w:right="-766"/>
        <w:rPr>
          <w:rFonts w:ascii="Myriad Pro" w:hAnsi="Myriad Pro"/>
          <w:color w:val="000000" w:themeColor="text1"/>
          <w:sz w:val="22"/>
        </w:rPr>
      </w:pPr>
      <w:bookmarkStart w:id="0" w:name="_GoBack"/>
      <w:r w:rsidRPr="00ED7379">
        <w:rPr>
          <w:rFonts w:ascii="Myriad Pro" w:hAnsi="Myriad Pro"/>
          <w:color w:val="000000" w:themeColor="text1"/>
          <w:sz w:val="22"/>
        </w:rPr>
        <w:t xml:space="preserve">Iepirkuma nolikumam  </w:t>
      </w:r>
    </w:p>
    <w:p w14:paraId="56E7DEF5" w14:textId="77777777" w:rsidR="00107034" w:rsidRPr="00ED7379" w:rsidRDefault="00107034" w:rsidP="00107034">
      <w:pPr>
        <w:tabs>
          <w:tab w:val="left" w:pos="1701"/>
        </w:tabs>
        <w:ind w:right="-766"/>
        <w:jc w:val="right"/>
        <w:rPr>
          <w:rFonts w:ascii="Myriad Pro" w:hAnsi="Myriad Pro"/>
          <w:color w:val="000000" w:themeColor="text1"/>
          <w:sz w:val="22"/>
          <w:szCs w:val="22"/>
        </w:rPr>
      </w:pPr>
      <w:r w:rsidRPr="00ED7379">
        <w:rPr>
          <w:rFonts w:ascii="Myriad Pro" w:hAnsi="Myriad Pro"/>
          <w:color w:val="000000" w:themeColor="text1"/>
          <w:sz w:val="22"/>
          <w:szCs w:val="22"/>
        </w:rPr>
        <w:t>(identifikācijas Nr. RBR 2020/17)</w:t>
      </w:r>
    </w:p>
    <w:bookmarkEnd w:id="0"/>
    <w:p w14:paraId="18614E60" w14:textId="77777777" w:rsidR="00107034" w:rsidRPr="00A0492C" w:rsidRDefault="00107034" w:rsidP="00107034">
      <w:pPr>
        <w:keepNext/>
        <w:jc w:val="center"/>
        <w:outlineLvl w:val="0"/>
        <w:rPr>
          <w:rFonts w:ascii="Myriad Pro" w:eastAsia="Myriad Pro" w:hAnsi="Myriad Pro" w:cs="Myriad Pro"/>
          <w:b/>
          <w:caps/>
          <w:sz w:val="22"/>
          <w:szCs w:val="22"/>
        </w:rPr>
      </w:pPr>
    </w:p>
    <w:p w14:paraId="68086588" w14:textId="77777777" w:rsidR="00107034" w:rsidRPr="00A0492C" w:rsidRDefault="00107034" w:rsidP="00107034">
      <w:pPr>
        <w:keepNext/>
        <w:jc w:val="center"/>
        <w:outlineLvl w:val="0"/>
        <w:rPr>
          <w:rFonts w:ascii="Myriad Pro" w:eastAsia="Myriad Pro" w:hAnsi="Myriad Pro" w:cs="Myriad Pro"/>
          <w:b/>
          <w:caps/>
          <w:sz w:val="22"/>
          <w:szCs w:val="22"/>
        </w:rPr>
      </w:pPr>
      <w:r w:rsidRPr="00A0492C">
        <w:rPr>
          <w:rFonts w:ascii="Myriad Pro" w:eastAsia="Myriad Pro" w:hAnsi="Myriad Pro" w:cs="Myriad Pro"/>
          <w:b/>
          <w:caps/>
          <w:sz w:val="22"/>
          <w:szCs w:val="22"/>
        </w:rPr>
        <w:t xml:space="preserve">personas, uz kuru iespējām pretendents balstĀs </w:t>
      </w:r>
    </w:p>
    <w:p w14:paraId="252BF623" w14:textId="77777777" w:rsidR="00107034" w:rsidRPr="00A0492C" w:rsidRDefault="00107034" w:rsidP="00107034">
      <w:pPr>
        <w:pStyle w:val="SLOAgreementTitle"/>
        <w:spacing w:before="0" w:after="0"/>
        <w:rPr>
          <w:rFonts w:ascii="Myriad Pro" w:eastAsia="Myriad Pro" w:hAnsi="Myriad Pro" w:cs="Myriad Pro"/>
          <w:bCs w:val="0"/>
          <w:sz w:val="22"/>
          <w:szCs w:val="22"/>
          <w:lang w:val="lv-LV"/>
        </w:rPr>
      </w:pPr>
      <w:r w:rsidRPr="00A0492C">
        <w:rPr>
          <w:rFonts w:ascii="Myriad Pro" w:eastAsia="Myriad Pro" w:hAnsi="Myriad Pro" w:cs="Myriad Pro"/>
          <w:sz w:val="22"/>
          <w:szCs w:val="22"/>
          <w:lang w:val="lv-LV"/>
        </w:rPr>
        <w:t xml:space="preserve">iepirkumā “degvielas </w:t>
      </w:r>
      <w:r>
        <w:rPr>
          <w:rFonts w:ascii="Myriad Pro" w:eastAsia="Myriad Pro" w:hAnsi="Myriad Pro" w:cs="Myriad Pro"/>
          <w:sz w:val="22"/>
          <w:szCs w:val="22"/>
          <w:lang w:val="lv-LV"/>
        </w:rPr>
        <w:t>UN CITU AUTOTRANSPORTA EKSPLUATĀCIJAS PREČU UN PAKALPOJUMU IEGĀDE DEGVIELAS UZPILDES STACIJĀS</w:t>
      </w:r>
      <w:r w:rsidRPr="00A0492C">
        <w:rPr>
          <w:rFonts w:ascii="Myriad Pro" w:eastAsia="Myriad Pro" w:hAnsi="Myriad Pro" w:cs="Myriad Pro"/>
          <w:sz w:val="22"/>
          <w:szCs w:val="22"/>
          <w:lang w:val="lv-LV"/>
        </w:rPr>
        <w:t>”</w:t>
      </w:r>
    </w:p>
    <w:p w14:paraId="228E6D7D" w14:textId="77777777" w:rsidR="00107034" w:rsidRPr="00A0492C" w:rsidRDefault="00107034" w:rsidP="00107034">
      <w:pPr>
        <w:jc w:val="center"/>
        <w:rPr>
          <w:rFonts w:ascii="Myriad Pro" w:eastAsia="Myriad Pro" w:hAnsi="Myriad Pro" w:cs="Myriad Pro"/>
          <w:b/>
          <w:caps/>
          <w:sz w:val="22"/>
          <w:szCs w:val="22"/>
        </w:rPr>
      </w:pPr>
      <w:r w:rsidRPr="00A0492C">
        <w:rPr>
          <w:rFonts w:ascii="Myriad Pro" w:eastAsia="Myriad Pro" w:hAnsi="Myriad Pro" w:cs="Myriad Pro"/>
          <w:b/>
          <w:caps/>
          <w:sz w:val="22"/>
          <w:szCs w:val="22"/>
        </w:rPr>
        <w:t>(ID No. RBR 2020/17)</w:t>
      </w:r>
    </w:p>
    <w:p w14:paraId="4D0B26E8" w14:textId="77777777" w:rsidR="00107034" w:rsidRPr="00A0492C" w:rsidRDefault="00107034" w:rsidP="00107034">
      <w:pPr>
        <w:pStyle w:val="SLOAgreementTitle"/>
        <w:spacing w:before="0" w:after="0"/>
        <w:rPr>
          <w:rFonts w:ascii="Myriad Pro" w:hAnsi="Myriad Pro"/>
          <w:sz w:val="22"/>
          <w:szCs w:val="22"/>
          <w:lang w:val="lv-LV"/>
        </w:rPr>
      </w:pPr>
    </w:p>
    <w:p w14:paraId="3FE06B99" w14:textId="77777777" w:rsidR="00107034" w:rsidRPr="00A0492C" w:rsidRDefault="00107034" w:rsidP="00107034">
      <w:pPr>
        <w:rPr>
          <w:rFonts w:ascii="Myriad Pro" w:hAnsi="Myriad Pro"/>
          <w:sz w:val="22"/>
          <w:szCs w:val="22"/>
        </w:rPr>
      </w:pPr>
    </w:p>
    <w:tbl>
      <w:tblPr>
        <w:tblStyle w:val="ListTable3-Accent1"/>
        <w:tblW w:w="8075" w:type="dxa"/>
        <w:tblBorders>
          <w:top w:val="single" w:sz="4" w:space="0" w:color="003787"/>
          <w:left w:val="single" w:sz="4" w:space="0" w:color="003787"/>
          <w:bottom w:val="single" w:sz="4" w:space="0" w:color="003787"/>
          <w:right w:val="single" w:sz="4" w:space="0" w:color="003787"/>
          <w:insideH w:val="single" w:sz="4" w:space="0" w:color="003787"/>
          <w:insideV w:val="single" w:sz="4" w:space="0" w:color="003787"/>
        </w:tblBorders>
        <w:tblLayout w:type="fixed"/>
        <w:tblLook w:val="0420" w:firstRow="1" w:lastRow="0" w:firstColumn="0" w:lastColumn="0" w:noHBand="0" w:noVBand="1"/>
      </w:tblPr>
      <w:tblGrid>
        <w:gridCol w:w="3086"/>
        <w:gridCol w:w="3085"/>
        <w:gridCol w:w="1904"/>
      </w:tblGrid>
      <w:tr w:rsidR="00107034" w:rsidRPr="00A0492C" w14:paraId="5F07297F" w14:textId="77777777" w:rsidTr="00880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64"/>
        </w:trPr>
        <w:tc>
          <w:tcPr>
            <w:tcW w:w="3086" w:type="dxa"/>
            <w:vAlign w:val="center"/>
          </w:tcPr>
          <w:p w14:paraId="1F8C93D7" w14:textId="77777777" w:rsidR="00107034" w:rsidRPr="001C1388" w:rsidRDefault="00107034" w:rsidP="0088000D">
            <w:pPr>
              <w:jc w:val="center"/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</w:pPr>
            <w:r w:rsidRPr="001C1388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>Nr.p.k.</w:t>
            </w:r>
          </w:p>
        </w:tc>
        <w:tc>
          <w:tcPr>
            <w:tcW w:w="3085" w:type="dxa"/>
            <w:vAlign w:val="center"/>
          </w:tcPr>
          <w:p w14:paraId="6F106EFA" w14:textId="77777777" w:rsidR="00107034" w:rsidRPr="001C1388" w:rsidRDefault="00107034" w:rsidP="0088000D">
            <w:pPr>
              <w:jc w:val="center"/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</w:pPr>
            <w:r w:rsidRPr="001C1388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>Personas nosaukums (reģistrācijas Nr., juridiskā adrese)</w:t>
            </w:r>
          </w:p>
        </w:tc>
        <w:tc>
          <w:tcPr>
            <w:tcW w:w="1904" w:type="dxa"/>
            <w:vAlign w:val="center"/>
          </w:tcPr>
          <w:p w14:paraId="647E5EC9" w14:textId="77777777" w:rsidR="00107034" w:rsidRPr="001C1388" w:rsidRDefault="00107034" w:rsidP="0088000D">
            <w:pPr>
              <w:jc w:val="center"/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</w:pPr>
            <w:r w:rsidRPr="001C1388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>Iespējas, uz kurām Pretendents balstās, apraksts</w:t>
            </w:r>
          </w:p>
        </w:tc>
      </w:tr>
      <w:tr w:rsidR="00107034" w:rsidRPr="00A0492C" w14:paraId="29467AB5" w14:textId="77777777" w:rsidTr="0088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86" w:type="dxa"/>
            <w:vAlign w:val="center"/>
          </w:tcPr>
          <w:p w14:paraId="30CFDD3B" w14:textId="77777777" w:rsidR="00107034" w:rsidRPr="00A0492C" w:rsidRDefault="00107034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  <w:r w:rsidRPr="00A0492C">
              <w:rPr>
                <w:rFonts w:ascii="Myriad Pro" w:hAnsi="Myriad Pro"/>
                <w:sz w:val="22"/>
                <w:szCs w:val="22"/>
                <w:lang w:val="lv-LV"/>
              </w:rPr>
              <w:t>1</w:t>
            </w:r>
          </w:p>
        </w:tc>
        <w:tc>
          <w:tcPr>
            <w:tcW w:w="3085" w:type="dxa"/>
            <w:vAlign w:val="center"/>
          </w:tcPr>
          <w:p w14:paraId="3166F015" w14:textId="77777777" w:rsidR="00107034" w:rsidRPr="00A0492C" w:rsidRDefault="00107034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904" w:type="dxa"/>
            <w:vAlign w:val="center"/>
          </w:tcPr>
          <w:p w14:paraId="551532B0" w14:textId="77777777" w:rsidR="00107034" w:rsidRPr="00A0492C" w:rsidRDefault="00107034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</w:tr>
      <w:tr w:rsidR="00107034" w:rsidRPr="00A0492C" w14:paraId="15924414" w14:textId="77777777" w:rsidTr="0088000D">
        <w:tc>
          <w:tcPr>
            <w:tcW w:w="3086" w:type="dxa"/>
            <w:vAlign w:val="center"/>
          </w:tcPr>
          <w:p w14:paraId="0FDE3365" w14:textId="77777777" w:rsidR="00107034" w:rsidRPr="00A0492C" w:rsidRDefault="00107034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  <w:r w:rsidRPr="00A0492C">
              <w:rPr>
                <w:rFonts w:ascii="Myriad Pro" w:hAnsi="Myriad Pro"/>
                <w:sz w:val="22"/>
                <w:szCs w:val="22"/>
                <w:lang w:val="lv-LV"/>
              </w:rPr>
              <w:t>2</w:t>
            </w:r>
          </w:p>
        </w:tc>
        <w:tc>
          <w:tcPr>
            <w:tcW w:w="3085" w:type="dxa"/>
            <w:vAlign w:val="center"/>
          </w:tcPr>
          <w:p w14:paraId="5A6661A9" w14:textId="77777777" w:rsidR="00107034" w:rsidRPr="00A0492C" w:rsidRDefault="00107034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904" w:type="dxa"/>
            <w:vAlign w:val="center"/>
          </w:tcPr>
          <w:p w14:paraId="24BD8489" w14:textId="77777777" w:rsidR="00107034" w:rsidRPr="00A0492C" w:rsidRDefault="00107034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</w:tr>
      <w:tr w:rsidR="00107034" w:rsidRPr="00A0492C" w14:paraId="2FB91ADD" w14:textId="77777777" w:rsidTr="0088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86" w:type="dxa"/>
            <w:vAlign w:val="center"/>
          </w:tcPr>
          <w:p w14:paraId="274A719C" w14:textId="77777777" w:rsidR="00107034" w:rsidRPr="00A0492C" w:rsidRDefault="00107034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  <w:r>
              <w:rPr>
                <w:rFonts w:ascii="Myriad Pro" w:hAnsi="Myriad Pro"/>
                <w:sz w:val="22"/>
                <w:szCs w:val="22"/>
                <w:lang w:val="lv-LV"/>
              </w:rPr>
              <w:t>[..]</w:t>
            </w:r>
          </w:p>
        </w:tc>
        <w:tc>
          <w:tcPr>
            <w:tcW w:w="3085" w:type="dxa"/>
            <w:vAlign w:val="center"/>
          </w:tcPr>
          <w:p w14:paraId="6DF525F1" w14:textId="77777777" w:rsidR="00107034" w:rsidRPr="00A0492C" w:rsidRDefault="00107034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  <w:tc>
          <w:tcPr>
            <w:tcW w:w="1904" w:type="dxa"/>
            <w:vAlign w:val="center"/>
          </w:tcPr>
          <w:p w14:paraId="70BD7832" w14:textId="77777777" w:rsidR="00107034" w:rsidRPr="00A0492C" w:rsidRDefault="00107034" w:rsidP="0088000D">
            <w:pPr>
              <w:rPr>
                <w:rFonts w:ascii="Myriad Pro" w:hAnsi="Myriad Pro"/>
                <w:sz w:val="22"/>
                <w:szCs w:val="22"/>
                <w:lang w:val="lv-LV"/>
              </w:rPr>
            </w:pPr>
          </w:p>
        </w:tc>
      </w:tr>
    </w:tbl>
    <w:p w14:paraId="6B485E22" w14:textId="77777777" w:rsidR="00107034" w:rsidRPr="00A0492C" w:rsidRDefault="00107034" w:rsidP="00107034">
      <w:pPr>
        <w:pStyle w:val="SLONormal"/>
        <w:rPr>
          <w:rFonts w:ascii="Myriad Pro" w:hAnsi="Myriad Pro"/>
          <w:lang w:val="lv-LV"/>
        </w:rPr>
      </w:pPr>
    </w:p>
    <w:p w14:paraId="525033FD" w14:textId="77777777" w:rsidR="00107034" w:rsidRPr="00A0492C" w:rsidRDefault="00107034" w:rsidP="00107034">
      <w:pPr>
        <w:tabs>
          <w:tab w:val="left" w:pos="1701"/>
          <w:tab w:val="left" w:pos="6804"/>
        </w:tabs>
        <w:spacing w:line="480" w:lineRule="auto"/>
        <w:rPr>
          <w:rFonts w:ascii="Myriad Pro" w:hAnsi="Myriad Pro"/>
          <w:sz w:val="22"/>
          <w:szCs w:val="22"/>
        </w:rPr>
      </w:pPr>
    </w:p>
    <w:tbl>
      <w:tblPr>
        <w:tblpPr w:leftFromText="180" w:rightFromText="180" w:bottomFromText="160" w:vertAnchor="text" w:horzAnchor="margin" w:tblpY="187"/>
        <w:tblW w:w="0" w:type="auto"/>
        <w:tblLayout w:type="fixed"/>
        <w:tblLook w:val="04A0" w:firstRow="1" w:lastRow="0" w:firstColumn="1" w:lastColumn="0" w:noHBand="0" w:noVBand="1"/>
      </w:tblPr>
      <w:tblGrid>
        <w:gridCol w:w="5244"/>
        <w:gridCol w:w="3402"/>
      </w:tblGrid>
      <w:tr w:rsidR="00107034" w:rsidRPr="007B01FD" w14:paraId="3F08FB65" w14:textId="77777777" w:rsidTr="0088000D">
        <w:tc>
          <w:tcPr>
            <w:tcW w:w="5244" w:type="dxa"/>
          </w:tcPr>
          <w:p w14:paraId="69E751A4" w14:textId="77777777" w:rsidR="00107034" w:rsidRPr="001C1388" w:rsidRDefault="00107034" w:rsidP="0088000D">
            <w:pPr>
              <w:spacing w:line="276" w:lineRule="auto"/>
              <w:ind w:right="142"/>
              <w:rPr>
                <w:rFonts w:ascii="Myriad Pro" w:hAnsi="Myriad Pro"/>
                <w:sz w:val="22"/>
                <w:szCs w:val="22"/>
                <w:lang w:eastAsia="lv-LV"/>
              </w:rPr>
            </w:pPr>
          </w:p>
          <w:p w14:paraId="6A33ED86" w14:textId="77777777" w:rsidR="00107034" w:rsidRPr="001C1388" w:rsidRDefault="00107034" w:rsidP="0088000D">
            <w:pPr>
              <w:spacing w:line="276" w:lineRule="auto"/>
              <w:ind w:right="142"/>
              <w:rPr>
                <w:rFonts w:ascii="Myriad Pro" w:hAnsi="Myriad Pro"/>
                <w:sz w:val="22"/>
                <w:szCs w:val="22"/>
                <w:lang w:eastAsia="lv-LV"/>
              </w:rPr>
            </w:pPr>
          </w:p>
          <w:p w14:paraId="652C0B90" w14:textId="77777777" w:rsidR="00107034" w:rsidRPr="001C1388" w:rsidRDefault="00107034" w:rsidP="0088000D">
            <w:pPr>
              <w:spacing w:line="276" w:lineRule="auto"/>
              <w:ind w:right="142"/>
              <w:rPr>
                <w:rFonts w:ascii="Myriad Pro" w:hAnsi="Myriad Pro"/>
                <w:sz w:val="22"/>
                <w:szCs w:val="22"/>
                <w:lang w:eastAsia="lv-LV"/>
              </w:rPr>
            </w:pPr>
            <w:r w:rsidRPr="001C1388">
              <w:rPr>
                <w:rFonts w:ascii="Myriad Pro" w:hAnsi="Myriad Pro"/>
                <w:sz w:val="22"/>
                <w:szCs w:val="22"/>
                <w:lang w:eastAsia="lv-LV"/>
              </w:rPr>
              <w:t xml:space="preserve">Amatpersonas vai pilnvarotās personas paraksts: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5C48401" w14:textId="77777777" w:rsidR="00107034" w:rsidRPr="001C1388" w:rsidRDefault="00107034" w:rsidP="0088000D">
            <w:pPr>
              <w:spacing w:line="276" w:lineRule="auto"/>
              <w:ind w:right="141"/>
              <w:rPr>
                <w:rFonts w:ascii="Myriad Pro" w:hAnsi="Myriad Pro"/>
                <w:sz w:val="22"/>
                <w:szCs w:val="22"/>
                <w:lang w:eastAsia="lv-LV"/>
              </w:rPr>
            </w:pPr>
          </w:p>
        </w:tc>
      </w:tr>
      <w:tr w:rsidR="00107034" w:rsidRPr="007B01FD" w14:paraId="039CB416" w14:textId="77777777" w:rsidTr="0088000D">
        <w:tc>
          <w:tcPr>
            <w:tcW w:w="5244" w:type="dxa"/>
            <w:hideMark/>
          </w:tcPr>
          <w:p w14:paraId="56A13425" w14:textId="77777777" w:rsidR="00107034" w:rsidRPr="001C1388" w:rsidRDefault="00107034" w:rsidP="0088000D">
            <w:pPr>
              <w:spacing w:line="276" w:lineRule="auto"/>
              <w:ind w:right="141"/>
              <w:rPr>
                <w:rFonts w:ascii="Myriad Pro" w:hAnsi="Myriad Pro"/>
                <w:sz w:val="22"/>
                <w:szCs w:val="22"/>
                <w:lang w:eastAsia="lv-LV"/>
              </w:rPr>
            </w:pPr>
            <w:r w:rsidRPr="001C1388">
              <w:rPr>
                <w:rFonts w:ascii="Myriad Pro" w:hAnsi="Myriad Pro"/>
                <w:sz w:val="22"/>
                <w:szCs w:val="22"/>
                <w:lang w:eastAsia="lv-LV"/>
              </w:rPr>
              <w:t>Parakstītāja vārds, uzvārds un amats: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15A6336" w14:textId="77777777" w:rsidR="00107034" w:rsidRPr="001C1388" w:rsidRDefault="00107034" w:rsidP="0088000D">
            <w:pPr>
              <w:spacing w:line="276" w:lineRule="auto"/>
              <w:ind w:right="141"/>
              <w:rPr>
                <w:rFonts w:ascii="Myriad Pro" w:hAnsi="Myriad Pro"/>
                <w:sz w:val="22"/>
                <w:szCs w:val="22"/>
                <w:lang w:eastAsia="lv-LV"/>
              </w:rPr>
            </w:pPr>
          </w:p>
        </w:tc>
      </w:tr>
      <w:tr w:rsidR="00107034" w:rsidRPr="007B01FD" w14:paraId="12A23E4C" w14:textId="77777777" w:rsidTr="0088000D">
        <w:tc>
          <w:tcPr>
            <w:tcW w:w="5244" w:type="dxa"/>
            <w:hideMark/>
          </w:tcPr>
          <w:p w14:paraId="2DB55C94" w14:textId="77777777" w:rsidR="00107034" w:rsidRPr="001C1388" w:rsidRDefault="00107034" w:rsidP="0088000D">
            <w:pPr>
              <w:spacing w:line="276" w:lineRule="auto"/>
              <w:ind w:right="141"/>
              <w:rPr>
                <w:rFonts w:ascii="Myriad Pro" w:hAnsi="Myriad Pro"/>
                <w:sz w:val="22"/>
                <w:szCs w:val="22"/>
                <w:lang w:eastAsia="lv-LV"/>
              </w:rPr>
            </w:pPr>
            <w:r w:rsidRPr="001C1388">
              <w:rPr>
                <w:rFonts w:ascii="Myriad Pro" w:hAnsi="Myriad Pro"/>
                <w:sz w:val="22"/>
                <w:szCs w:val="22"/>
                <w:lang w:eastAsia="lv-LV"/>
              </w:rPr>
              <w:t>Pretendenta nosaukums: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21AD5BAA" w14:textId="77777777" w:rsidR="00107034" w:rsidRPr="001C1388" w:rsidRDefault="00107034" w:rsidP="0088000D">
            <w:pPr>
              <w:spacing w:line="276" w:lineRule="auto"/>
              <w:ind w:right="141"/>
              <w:rPr>
                <w:rFonts w:ascii="Myriad Pro" w:hAnsi="Myriad Pro"/>
                <w:sz w:val="22"/>
                <w:szCs w:val="22"/>
                <w:lang w:eastAsia="lv-LV"/>
              </w:rPr>
            </w:pPr>
          </w:p>
        </w:tc>
      </w:tr>
    </w:tbl>
    <w:p w14:paraId="5D13208C" w14:textId="77777777" w:rsidR="00C15227" w:rsidRDefault="00C15227"/>
    <w:sectPr w:rsidR="00C1522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FC1D20"/>
    <w:multiLevelType w:val="hybridMultilevel"/>
    <w:tmpl w:val="7196FC18"/>
    <w:styleLink w:val="WWOutlineListStyle412"/>
    <w:lvl w:ilvl="0" w:tplc="C7F24714">
      <w:start w:val="1"/>
      <w:numFmt w:val="decimal"/>
      <w:pStyle w:val="1pielikums"/>
      <w:lvlText w:val="%1. pielikums"/>
      <w:lvlJc w:val="left"/>
      <w:pPr>
        <w:ind w:left="8866" w:hanging="360"/>
      </w:pPr>
    </w:lvl>
    <w:lvl w:ilvl="1" w:tplc="04260019">
      <w:start w:val="1"/>
      <w:numFmt w:val="lowerLetter"/>
      <w:lvlText w:val="%2."/>
      <w:lvlJc w:val="left"/>
      <w:pPr>
        <w:ind w:left="9586" w:hanging="360"/>
      </w:pPr>
    </w:lvl>
    <w:lvl w:ilvl="2" w:tplc="0426001B">
      <w:start w:val="1"/>
      <w:numFmt w:val="lowerRoman"/>
      <w:lvlText w:val="%3."/>
      <w:lvlJc w:val="right"/>
      <w:pPr>
        <w:ind w:left="10306" w:hanging="180"/>
      </w:pPr>
    </w:lvl>
    <w:lvl w:ilvl="3" w:tplc="0426000F">
      <w:start w:val="1"/>
      <w:numFmt w:val="decimal"/>
      <w:lvlText w:val="%4."/>
      <w:lvlJc w:val="left"/>
      <w:pPr>
        <w:ind w:left="11026" w:hanging="360"/>
      </w:pPr>
    </w:lvl>
    <w:lvl w:ilvl="4" w:tplc="04260019">
      <w:start w:val="1"/>
      <w:numFmt w:val="lowerLetter"/>
      <w:lvlText w:val="%5."/>
      <w:lvlJc w:val="left"/>
      <w:pPr>
        <w:ind w:left="11746" w:hanging="360"/>
      </w:pPr>
    </w:lvl>
    <w:lvl w:ilvl="5" w:tplc="0426001B">
      <w:start w:val="1"/>
      <w:numFmt w:val="lowerRoman"/>
      <w:lvlText w:val="%6."/>
      <w:lvlJc w:val="right"/>
      <w:pPr>
        <w:ind w:left="12466" w:hanging="180"/>
      </w:pPr>
    </w:lvl>
    <w:lvl w:ilvl="6" w:tplc="0426000F">
      <w:start w:val="1"/>
      <w:numFmt w:val="decimal"/>
      <w:lvlText w:val="%7."/>
      <w:lvlJc w:val="left"/>
      <w:pPr>
        <w:ind w:left="13186" w:hanging="360"/>
      </w:pPr>
    </w:lvl>
    <w:lvl w:ilvl="7" w:tplc="04260019">
      <w:start w:val="1"/>
      <w:numFmt w:val="lowerLetter"/>
      <w:lvlText w:val="%8."/>
      <w:lvlJc w:val="left"/>
      <w:pPr>
        <w:ind w:left="13906" w:hanging="360"/>
      </w:pPr>
    </w:lvl>
    <w:lvl w:ilvl="8" w:tplc="0426001B">
      <w:start w:val="1"/>
      <w:numFmt w:val="lowerRoman"/>
      <w:lvlText w:val="%9."/>
      <w:lvlJc w:val="right"/>
      <w:pPr>
        <w:ind w:left="14626" w:hanging="180"/>
      </w:pPr>
    </w:lvl>
  </w:abstractNum>
  <w:num w:numId="1">
    <w:abstractNumId w:val="0"/>
    <w:lvlOverride w:ilvl="0">
      <w:lvl w:ilvl="0" w:tplc="C7F24714">
        <w:start w:val="1"/>
        <w:numFmt w:val="decimal"/>
        <w:pStyle w:val="1pielikums"/>
        <w:lvlText w:val="%1. pielikums"/>
        <w:lvlJc w:val="left"/>
        <w:pPr>
          <w:ind w:left="9575" w:hanging="360"/>
        </w:pPr>
      </w:lvl>
    </w:lvlOverride>
    <w:lvlOverride w:ilvl="1">
      <w:lvl w:ilvl="1" w:tplc="04260019">
        <w:start w:val="1"/>
        <w:numFmt w:val="lowerLetter"/>
        <w:lvlText w:val="%2."/>
        <w:lvlJc w:val="left"/>
        <w:pPr>
          <w:ind w:left="10153" w:hanging="360"/>
        </w:pPr>
      </w:lvl>
    </w:lvlOverride>
    <w:lvlOverride w:ilvl="2">
      <w:lvl w:ilvl="2" w:tplc="0426001B">
        <w:start w:val="1"/>
        <w:numFmt w:val="lowerRoman"/>
        <w:lvlText w:val="%3."/>
        <w:lvlJc w:val="right"/>
        <w:pPr>
          <w:ind w:left="10873" w:hanging="180"/>
        </w:pPr>
      </w:lvl>
    </w:lvlOverride>
    <w:lvlOverride w:ilvl="3">
      <w:lvl w:ilvl="3" w:tplc="0426000F">
        <w:start w:val="1"/>
        <w:numFmt w:val="decimal"/>
        <w:lvlText w:val="%4."/>
        <w:lvlJc w:val="left"/>
        <w:pPr>
          <w:ind w:left="11593" w:hanging="360"/>
        </w:pPr>
      </w:lvl>
    </w:lvlOverride>
    <w:lvlOverride w:ilvl="4">
      <w:lvl w:ilvl="4" w:tplc="04260019">
        <w:start w:val="1"/>
        <w:numFmt w:val="lowerLetter"/>
        <w:lvlText w:val="%5."/>
        <w:lvlJc w:val="left"/>
        <w:pPr>
          <w:ind w:left="12313" w:hanging="360"/>
        </w:pPr>
      </w:lvl>
    </w:lvlOverride>
    <w:lvlOverride w:ilvl="5">
      <w:lvl w:ilvl="5" w:tplc="0426001B">
        <w:start w:val="1"/>
        <w:numFmt w:val="lowerRoman"/>
        <w:lvlText w:val="%6."/>
        <w:lvlJc w:val="right"/>
        <w:pPr>
          <w:ind w:left="13033" w:hanging="180"/>
        </w:pPr>
      </w:lvl>
    </w:lvlOverride>
    <w:lvlOverride w:ilvl="6">
      <w:lvl w:ilvl="6" w:tplc="0426000F">
        <w:start w:val="1"/>
        <w:numFmt w:val="decimal"/>
        <w:lvlText w:val="%7."/>
        <w:lvlJc w:val="left"/>
        <w:pPr>
          <w:ind w:left="13753" w:hanging="360"/>
        </w:pPr>
      </w:lvl>
    </w:lvlOverride>
    <w:lvlOverride w:ilvl="7">
      <w:lvl w:ilvl="7" w:tplc="04260019">
        <w:start w:val="1"/>
        <w:numFmt w:val="lowerLetter"/>
        <w:lvlText w:val="%8."/>
        <w:lvlJc w:val="left"/>
        <w:pPr>
          <w:ind w:left="14473" w:hanging="360"/>
        </w:pPr>
      </w:lvl>
    </w:lvlOverride>
    <w:lvlOverride w:ilvl="8">
      <w:lvl w:ilvl="8" w:tplc="0426001B">
        <w:start w:val="1"/>
        <w:numFmt w:val="lowerRoman"/>
        <w:lvlText w:val="%9."/>
        <w:lvlJc w:val="right"/>
        <w:pPr>
          <w:ind w:left="15193" w:hanging="180"/>
        </w:p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034"/>
    <w:rsid w:val="00107034"/>
    <w:rsid w:val="00C1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ACC5"/>
  <w15:chartTrackingRefBased/>
  <w15:docId w15:val="{C3711A7A-1D25-41D3-9BCB-1D30AF9EC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0703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noProof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OAgreementTitle">
    <w:name w:val="SLO Agreement Title"/>
    <w:next w:val="Normal"/>
    <w:uiPriority w:val="3"/>
    <w:qFormat/>
    <w:rsid w:val="0010703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pacing w:val="25"/>
      <w:kern w:val="24"/>
      <w:sz w:val="28"/>
      <w:szCs w:val="28"/>
      <w:u w:color="000000"/>
      <w:bdr w:val="nil"/>
      <w:lang w:val="en-US"/>
    </w:rPr>
  </w:style>
  <w:style w:type="paragraph" w:customStyle="1" w:styleId="SLONormal">
    <w:name w:val="SLO Normal"/>
    <w:link w:val="SLONormalChar"/>
    <w:qFormat/>
    <w:rsid w:val="00107034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kern w:val="24"/>
      <w:u w:color="000000"/>
      <w:bdr w:val="nil"/>
      <w:lang w:val="en-US"/>
    </w:rPr>
  </w:style>
  <w:style w:type="character" w:customStyle="1" w:styleId="1pielikumsChar">
    <w:name w:val="1. pielikums Char"/>
    <w:link w:val="1pielikums"/>
    <w:locked/>
    <w:rsid w:val="00107034"/>
    <w:rPr>
      <w:sz w:val="24"/>
    </w:rPr>
  </w:style>
  <w:style w:type="paragraph" w:customStyle="1" w:styleId="1pielikums">
    <w:name w:val="1. pielikums"/>
    <w:basedOn w:val="Normal"/>
    <w:link w:val="1pielikumsChar"/>
    <w:qFormat/>
    <w:rsid w:val="00107034"/>
    <w:pPr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9433"/>
      <w:jc w:val="right"/>
    </w:pPr>
    <w:rPr>
      <w:rFonts w:asciiTheme="minorHAnsi" w:eastAsiaTheme="minorHAnsi" w:hAnsiTheme="minorHAnsi" w:cstheme="minorBidi"/>
      <w:noProof w:val="0"/>
      <w:szCs w:val="22"/>
      <w:bdr w:val="none" w:sz="0" w:space="0" w:color="auto"/>
    </w:rPr>
  </w:style>
  <w:style w:type="numbering" w:customStyle="1" w:styleId="WWOutlineListStyle412">
    <w:name w:val="WW_OutlineListStyle_412"/>
    <w:rsid w:val="00107034"/>
    <w:pPr>
      <w:numPr>
        <w:numId w:val="1"/>
      </w:numPr>
    </w:pPr>
  </w:style>
  <w:style w:type="character" w:customStyle="1" w:styleId="SLONormalChar">
    <w:name w:val="SLO Normal Char"/>
    <w:basedOn w:val="DefaultParagraphFont"/>
    <w:link w:val="SLONormal"/>
    <w:locked/>
    <w:rsid w:val="00107034"/>
    <w:rPr>
      <w:rFonts w:ascii="Times New Roman" w:eastAsia="Times New Roman" w:hAnsi="Times New Roman" w:cs="Times New Roman"/>
      <w:color w:val="000000"/>
      <w:kern w:val="24"/>
      <w:u w:color="000000"/>
      <w:bdr w:val="nil"/>
      <w:lang w:val="en-US"/>
    </w:rPr>
  </w:style>
  <w:style w:type="table" w:styleId="ListTable3-Accent1">
    <w:name w:val="List Table 3 Accent 1"/>
    <w:basedOn w:val="TableNormal"/>
    <w:uiPriority w:val="48"/>
    <w:rsid w:val="00107034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18BB99D86B2A46A60A047A0DC1E2D3" ma:contentTypeVersion="15" ma:contentTypeDescription="Create a new document." ma:contentTypeScope="" ma:versionID="ff91cfd3b6bbc7db4340b18b2693d762">
  <xsd:schema xmlns:xsd="http://www.w3.org/2001/XMLSchema" xmlns:xs="http://www.w3.org/2001/XMLSchema" xmlns:p="http://schemas.microsoft.com/office/2006/metadata/properties" xmlns:ns2="016a8d99-7c2d-46f1-b2a0-cd04a8711ea3" xmlns:ns3="74c9b134-2d46-4c40-a4e5-dc843e62e8ed" targetNamespace="http://schemas.microsoft.com/office/2006/metadata/properties" ma:root="true" ma:fieldsID="3b5468541b2ac41e02be5b3bb00ab5c0" ns2:_="" ns3:_="">
    <xsd:import namespace="016a8d99-7c2d-46f1-b2a0-cd04a8711ea3"/>
    <xsd:import namespace="74c9b134-2d46-4c40-a4e5-dc843e62e8e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Flow_SignoffStatu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6a8d99-7c2d-46f1-b2a0-cd04a8711e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c9b134-2d46-4c40-a4e5-dc843e62e8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6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4c9b134-2d46-4c40-a4e5-dc843e62e8ed" xsi:nil="true"/>
  </documentManagement>
</p:properties>
</file>

<file path=customXml/itemProps1.xml><?xml version="1.0" encoding="utf-8"?>
<ds:datastoreItem xmlns:ds="http://schemas.openxmlformats.org/officeDocument/2006/customXml" ds:itemID="{64DF05F7-2E29-4441-9478-A593A57F16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6a8d99-7c2d-46f1-b2a0-cd04a8711ea3"/>
    <ds:schemaRef ds:uri="74c9b134-2d46-4c40-a4e5-dc843e62e8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1B455A-7173-48BE-AF51-7862334A7C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4C2114-5AD6-4A8D-A79E-5643FD579CF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16a8d99-7c2d-46f1-b2a0-cd04a8711ea3"/>
    <ds:schemaRef ds:uri="http://purl.org/dc/elements/1.1/"/>
    <ds:schemaRef ds:uri="http://schemas.microsoft.com/office/2006/metadata/properties"/>
    <ds:schemaRef ds:uri="74c9b134-2d46-4c40-a4e5-dc843e62e8e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186</Characters>
  <Application>Microsoft Office Word</Application>
  <DocSecurity>0</DocSecurity>
  <Lines>1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Jānis Lukševics</dc:creator>
  <cp:keywords/>
  <dc:description/>
  <cp:lastModifiedBy>Jānis Lukševics</cp:lastModifiedBy>
  <cp:revision>1</cp:revision>
  <dcterms:created xsi:type="dcterms:W3CDTF">2020-12-08T14:08:00Z</dcterms:created>
  <dcterms:modified xsi:type="dcterms:W3CDTF">2020-12-08T14:08:00Z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0x010100A818BB99D86B2A46A60A047A0DC1E2D3</vt:lpwstr>
  </property>
</Properties>
</file>