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03916" w14:textId="77777777" w:rsidR="00994D37" w:rsidRPr="004927AD" w:rsidRDefault="00994D37" w:rsidP="00994D37">
      <w:pPr>
        <w:tabs>
          <w:tab w:val="left" w:pos="1701"/>
        </w:tabs>
        <w:ind w:left="7200" w:right="-766" w:firstLine="597"/>
        <w:jc w:val="right"/>
        <w:rPr>
          <w:rFonts w:ascii="Myriad Pro" w:hAnsi="Myriad Pro"/>
          <w:b/>
          <w:bCs/>
          <w:color w:val="000000" w:themeColor="text1"/>
          <w:sz w:val="22"/>
          <w:szCs w:val="22"/>
        </w:rPr>
      </w:pPr>
      <w:r w:rsidRPr="004927AD">
        <w:rPr>
          <w:rFonts w:ascii="Myriad Pro" w:hAnsi="Myriad Pro"/>
          <w:b/>
          <w:bCs/>
          <w:color w:val="000000" w:themeColor="text1"/>
          <w:sz w:val="22"/>
          <w:szCs w:val="22"/>
        </w:rPr>
        <w:t>5. pielikums</w:t>
      </w:r>
    </w:p>
    <w:p w14:paraId="350AE3D3" w14:textId="77777777" w:rsidR="00994D37" w:rsidRPr="00ED7379" w:rsidRDefault="00994D37" w:rsidP="00994D37">
      <w:pPr>
        <w:pStyle w:val="1pielikums"/>
        <w:numPr>
          <w:ilvl w:val="0"/>
          <w:numId w:val="0"/>
        </w:numPr>
        <w:tabs>
          <w:tab w:val="left" w:pos="1701"/>
        </w:tabs>
        <w:ind w:left="5246" w:right="-766"/>
        <w:rPr>
          <w:rFonts w:ascii="Myriad Pro" w:hAnsi="Myriad Pro"/>
          <w:color w:val="000000" w:themeColor="text1"/>
          <w:sz w:val="22"/>
        </w:rPr>
      </w:pPr>
      <w:r w:rsidRPr="00ED7379">
        <w:rPr>
          <w:rFonts w:ascii="Myriad Pro" w:hAnsi="Myriad Pro"/>
          <w:color w:val="000000" w:themeColor="text1"/>
          <w:sz w:val="22"/>
        </w:rPr>
        <w:t xml:space="preserve">Iepirkuma nolikumam  </w:t>
      </w:r>
    </w:p>
    <w:p w14:paraId="7DD2DF87" w14:textId="77777777" w:rsidR="00994D37" w:rsidRPr="00ED7379" w:rsidRDefault="00994D37" w:rsidP="00994D37">
      <w:pPr>
        <w:tabs>
          <w:tab w:val="left" w:pos="1701"/>
        </w:tabs>
        <w:ind w:right="-766"/>
        <w:jc w:val="right"/>
        <w:rPr>
          <w:rFonts w:ascii="Myriad Pro" w:hAnsi="Myriad Pro"/>
          <w:color w:val="000000" w:themeColor="text1"/>
          <w:sz w:val="22"/>
          <w:szCs w:val="22"/>
        </w:rPr>
      </w:pPr>
      <w:r w:rsidRPr="00ED7379">
        <w:rPr>
          <w:rFonts w:ascii="Myriad Pro" w:hAnsi="Myriad Pro"/>
          <w:color w:val="000000" w:themeColor="text1"/>
          <w:sz w:val="22"/>
          <w:szCs w:val="22"/>
        </w:rPr>
        <w:t>(identifikācijas Nr. RBR 2020/17)</w:t>
      </w:r>
    </w:p>
    <w:p w14:paraId="1DD641FE" w14:textId="77777777" w:rsidR="00994D37" w:rsidRPr="00A0492C" w:rsidRDefault="00994D37" w:rsidP="00994D37">
      <w:pPr>
        <w:keepNext/>
        <w:spacing w:after="60"/>
        <w:jc w:val="center"/>
        <w:outlineLvl w:val="0"/>
        <w:rPr>
          <w:rFonts w:ascii="Myriad Pro" w:eastAsia="Myriad Pro" w:hAnsi="Myriad Pro" w:cs="Myriad Pro"/>
          <w:b/>
          <w:caps/>
          <w:sz w:val="22"/>
          <w:szCs w:val="22"/>
        </w:rPr>
      </w:pPr>
    </w:p>
    <w:p w14:paraId="3FAE822B" w14:textId="77777777" w:rsidR="00994D37" w:rsidRPr="00A0492C" w:rsidRDefault="00994D37" w:rsidP="00994D37">
      <w:pPr>
        <w:tabs>
          <w:tab w:val="left" w:pos="1701"/>
        </w:tabs>
        <w:jc w:val="center"/>
        <w:rPr>
          <w:rFonts w:ascii="Myriad Pro" w:eastAsia="Myriad Pro" w:hAnsi="Myriad Pro" w:cs="Myriad Pro"/>
          <w:b/>
          <w:caps/>
          <w:sz w:val="22"/>
          <w:szCs w:val="22"/>
        </w:rPr>
      </w:pP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 xml:space="preserve">Piesaistīto apakšuzņēmēju saraksts </w:t>
      </w:r>
    </w:p>
    <w:p w14:paraId="24C47DBF" w14:textId="77777777" w:rsidR="00994D37" w:rsidRPr="00A0492C" w:rsidRDefault="00994D37" w:rsidP="00994D37">
      <w:pPr>
        <w:tabs>
          <w:tab w:val="left" w:pos="1701"/>
        </w:tabs>
        <w:jc w:val="center"/>
        <w:rPr>
          <w:rFonts w:ascii="Myriad Pro" w:eastAsia="Myriad Pro" w:hAnsi="Myriad Pro" w:cs="Myriad Pro"/>
          <w:b/>
          <w:caps/>
          <w:sz w:val="22"/>
          <w:szCs w:val="22"/>
        </w:rPr>
      </w:pP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>iepirkumā “</w:t>
      </w:r>
      <w:r>
        <w:rPr>
          <w:rFonts w:ascii="Myriad Pro" w:eastAsia="Myriad Pro" w:hAnsi="Myriad Pro" w:cs="Myriad Pro"/>
          <w:b/>
          <w:sz w:val="22"/>
          <w:szCs w:val="22"/>
        </w:rPr>
        <w:t>DEGVIELAS UN CITU AUTOTRANSPORTA EKSPLUATĀCIJAS PREČU UN PAKALPOJUMU IEGĀDE DEGVIELAS UZPILDES STACIJĀS</w:t>
      </w: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>”</w:t>
      </w:r>
    </w:p>
    <w:p w14:paraId="2118BEDD" w14:textId="77777777" w:rsidR="00994D37" w:rsidRPr="00A0492C" w:rsidRDefault="00994D37" w:rsidP="00994D37">
      <w:pPr>
        <w:jc w:val="center"/>
        <w:rPr>
          <w:rFonts w:ascii="Myriad Pro" w:eastAsia="Myriad Pro" w:hAnsi="Myriad Pro" w:cs="Myriad Pro"/>
          <w:b/>
          <w:caps/>
          <w:sz w:val="22"/>
          <w:szCs w:val="22"/>
        </w:rPr>
      </w:pP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>(ID No. RBR 2020/17)</w:t>
      </w:r>
    </w:p>
    <w:p w14:paraId="4AD5C205" w14:textId="77777777" w:rsidR="00994D37" w:rsidRPr="00A0492C" w:rsidRDefault="00994D37" w:rsidP="00994D37">
      <w:pPr>
        <w:rPr>
          <w:rFonts w:ascii="Myriad Pro" w:hAnsi="Myriad Pro"/>
          <w:sz w:val="22"/>
          <w:szCs w:val="22"/>
        </w:rPr>
      </w:pPr>
      <w:bookmarkStart w:id="0" w:name="_GoBack"/>
      <w:bookmarkEnd w:id="0"/>
    </w:p>
    <w:tbl>
      <w:tblPr>
        <w:tblStyle w:val="ListTable3-Accent1"/>
        <w:tblW w:w="9634" w:type="dxa"/>
        <w:tblBorders>
          <w:top w:val="single" w:sz="4" w:space="0" w:color="003787"/>
          <w:left w:val="single" w:sz="4" w:space="0" w:color="003787"/>
          <w:bottom w:val="single" w:sz="4" w:space="0" w:color="003787"/>
          <w:right w:val="single" w:sz="4" w:space="0" w:color="003787"/>
          <w:insideH w:val="single" w:sz="4" w:space="0" w:color="003787"/>
          <w:insideV w:val="single" w:sz="4" w:space="0" w:color="003787"/>
        </w:tblBorders>
        <w:tblLayout w:type="fixed"/>
        <w:tblLook w:val="0420" w:firstRow="1" w:lastRow="0" w:firstColumn="0" w:lastColumn="0" w:noHBand="0" w:noVBand="1"/>
      </w:tblPr>
      <w:tblGrid>
        <w:gridCol w:w="846"/>
        <w:gridCol w:w="2410"/>
        <w:gridCol w:w="1559"/>
        <w:gridCol w:w="1559"/>
        <w:gridCol w:w="1559"/>
        <w:gridCol w:w="1701"/>
      </w:tblGrid>
      <w:tr w:rsidR="00994D37" w:rsidRPr="00A0492C" w14:paraId="70EFF701" w14:textId="77777777" w:rsidTr="0088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6" w:type="dxa"/>
            <w:vMerge w:val="restart"/>
            <w:vAlign w:val="center"/>
          </w:tcPr>
          <w:p w14:paraId="05811708" w14:textId="77777777" w:rsidR="00994D37" w:rsidRPr="001C1388" w:rsidRDefault="00994D37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Nr.p.k.</w:t>
            </w:r>
          </w:p>
        </w:tc>
        <w:tc>
          <w:tcPr>
            <w:tcW w:w="2410" w:type="dxa"/>
            <w:vMerge w:val="restart"/>
            <w:vAlign w:val="center"/>
          </w:tcPr>
          <w:p w14:paraId="445D3FE2" w14:textId="77777777" w:rsidR="00994D37" w:rsidRPr="001C1388" w:rsidRDefault="00994D37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Apakšuzņēmēja nosaukums, reģ. Nr. juridiskā adrese, kontaktpersona </w:t>
            </w:r>
          </w:p>
        </w:tc>
        <w:tc>
          <w:tcPr>
            <w:tcW w:w="6378" w:type="dxa"/>
            <w:gridSpan w:val="4"/>
            <w:vAlign w:val="center"/>
          </w:tcPr>
          <w:p w14:paraId="4868A0DC" w14:textId="77777777" w:rsidR="00994D37" w:rsidRPr="001C1388" w:rsidRDefault="00994D37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Sniedzamo pakalpojumu daļa</w:t>
            </w:r>
          </w:p>
        </w:tc>
      </w:tr>
      <w:tr w:rsidR="00994D37" w:rsidRPr="00A0492C" w14:paraId="529C186D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6" w:type="dxa"/>
            <w:vMerge/>
            <w:shd w:val="clear" w:color="auto" w:fill="4472C4" w:themeFill="accent1"/>
            <w:vAlign w:val="center"/>
          </w:tcPr>
          <w:p w14:paraId="40E3CE76" w14:textId="77777777" w:rsidR="00994D37" w:rsidRPr="001C1388" w:rsidRDefault="00994D37" w:rsidP="0088000D">
            <w:pPr>
              <w:jc w:val="center"/>
              <w:rPr>
                <w:rFonts w:ascii="Myriad Pro" w:hAnsi="Myriad Pro"/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2410" w:type="dxa"/>
            <w:vMerge/>
            <w:shd w:val="clear" w:color="auto" w:fill="4472C4" w:themeFill="accent1"/>
            <w:vAlign w:val="center"/>
          </w:tcPr>
          <w:p w14:paraId="7E744A52" w14:textId="77777777" w:rsidR="00994D37" w:rsidRPr="001C1388" w:rsidRDefault="00994D37" w:rsidP="0088000D">
            <w:pPr>
              <w:jc w:val="center"/>
              <w:rPr>
                <w:rFonts w:ascii="Myriad Pro" w:hAnsi="Myriad Pro"/>
                <w:b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shd w:val="clear" w:color="auto" w:fill="4472C4" w:themeFill="accent1"/>
            <w:vAlign w:val="center"/>
          </w:tcPr>
          <w:p w14:paraId="4E543A9A" w14:textId="77777777" w:rsidR="00994D37" w:rsidRPr="001C1388" w:rsidRDefault="00994D37" w:rsidP="0088000D">
            <w:pPr>
              <w:jc w:val="center"/>
              <w:rPr>
                <w:rFonts w:ascii="Myriad Pro" w:hAnsi="Myriad Pro"/>
                <w:b/>
                <w:bCs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b/>
                <w:bCs/>
                <w:color w:val="000000" w:themeColor="text1"/>
                <w:sz w:val="22"/>
                <w:szCs w:val="22"/>
                <w:lang w:val="lv-LV"/>
              </w:rPr>
              <w:t>Sniedzamo pakalpojumu daļas apraksts</w:t>
            </w:r>
          </w:p>
        </w:tc>
        <w:tc>
          <w:tcPr>
            <w:tcW w:w="1559" w:type="dxa"/>
            <w:shd w:val="clear" w:color="auto" w:fill="4472C4" w:themeFill="accent1"/>
            <w:vAlign w:val="center"/>
          </w:tcPr>
          <w:p w14:paraId="105907E1" w14:textId="77777777" w:rsidR="00994D37" w:rsidRPr="001C1388" w:rsidRDefault="00994D37" w:rsidP="0088000D">
            <w:pPr>
              <w:jc w:val="center"/>
              <w:rPr>
                <w:rFonts w:ascii="Myriad Pro" w:hAnsi="Myriad Pro"/>
                <w:b/>
                <w:bCs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b/>
                <w:bCs/>
                <w:color w:val="000000" w:themeColor="text1"/>
                <w:sz w:val="22"/>
                <w:szCs w:val="22"/>
                <w:lang w:val="lv-LV"/>
              </w:rPr>
              <w:t>Finanšu piedāvājuma summa EUR (bez PVN)</w:t>
            </w:r>
          </w:p>
        </w:tc>
        <w:tc>
          <w:tcPr>
            <w:tcW w:w="1559" w:type="dxa"/>
            <w:shd w:val="clear" w:color="auto" w:fill="4472C4" w:themeFill="accent1"/>
            <w:vAlign w:val="center"/>
          </w:tcPr>
          <w:p w14:paraId="429005B9" w14:textId="77777777" w:rsidR="00994D37" w:rsidRPr="001C1388" w:rsidRDefault="00994D37" w:rsidP="0088000D">
            <w:pPr>
              <w:jc w:val="center"/>
              <w:rPr>
                <w:rFonts w:ascii="Myriad Pro" w:hAnsi="Myriad Pro"/>
                <w:b/>
                <w:bCs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b/>
                <w:bCs/>
                <w:color w:val="000000" w:themeColor="text1"/>
                <w:sz w:val="22"/>
                <w:szCs w:val="22"/>
                <w:lang w:val="lv-LV"/>
              </w:rPr>
              <w:t>Pakalpojuma daļas vērtības procentuālā izteiksme pret visu pakalpojumu vērtību</w:t>
            </w:r>
          </w:p>
        </w:tc>
        <w:tc>
          <w:tcPr>
            <w:tcW w:w="1701" w:type="dxa"/>
            <w:shd w:val="clear" w:color="auto" w:fill="4472C4" w:themeFill="accent1"/>
          </w:tcPr>
          <w:p w14:paraId="2A3872E2" w14:textId="77777777" w:rsidR="00994D37" w:rsidRPr="001C1388" w:rsidRDefault="00994D37" w:rsidP="0088000D">
            <w:pPr>
              <w:jc w:val="center"/>
              <w:rPr>
                <w:rFonts w:ascii="Myriad Pro" w:eastAsia="Myriad Pro" w:hAnsi="Myriad Pro" w:cs="Myriad Pro"/>
                <w:b/>
                <w:bCs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eastAsia="Myriad Pro" w:hAnsi="Myriad Pro" w:cs="Myriad Pro"/>
                <w:b/>
                <w:bCs/>
                <w:color w:val="000000" w:themeColor="text1"/>
                <w:sz w:val="22"/>
                <w:szCs w:val="22"/>
                <w:lang w:val="lv-LV"/>
              </w:rPr>
              <w:t>Mazais</w:t>
            </w:r>
            <w:r w:rsidRPr="001C1388">
              <w:rPr>
                <w:rStyle w:val="FootnoteReference"/>
                <w:rFonts w:ascii="Myriad Pro" w:eastAsia="Myriad Pro" w:hAnsi="Myriad Pro" w:cs="Myriad Pro"/>
                <w:b/>
                <w:bCs/>
                <w:color w:val="000000" w:themeColor="text1"/>
                <w:sz w:val="22"/>
                <w:szCs w:val="22"/>
                <w:lang w:val="lv-LV"/>
              </w:rPr>
              <w:footnoteReference w:id="1"/>
            </w:r>
            <w:r w:rsidRPr="001C1388">
              <w:rPr>
                <w:rFonts w:ascii="Myriad Pro" w:eastAsia="Myriad Pro" w:hAnsi="Myriad Pro" w:cs="Myriad Pro"/>
                <w:b/>
                <w:bCs/>
                <w:color w:val="000000" w:themeColor="text1"/>
                <w:sz w:val="22"/>
                <w:szCs w:val="22"/>
                <w:lang w:val="lv-LV"/>
              </w:rPr>
              <w:t xml:space="preserve"> vai vidējais uzņēmums</w:t>
            </w:r>
            <w:r w:rsidRPr="001C1388">
              <w:rPr>
                <w:rStyle w:val="FootnoteReference"/>
                <w:rFonts w:ascii="Myriad Pro" w:eastAsia="Myriad Pro" w:hAnsi="Myriad Pro" w:cs="Myriad Pro"/>
                <w:b/>
                <w:bCs/>
                <w:color w:val="000000" w:themeColor="text1"/>
                <w:sz w:val="22"/>
                <w:szCs w:val="22"/>
                <w:lang w:val="lv-LV"/>
              </w:rPr>
              <w:footnoteReference w:id="2"/>
            </w:r>
          </w:p>
        </w:tc>
      </w:tr>
      <w:tr w:rsidR="00994D37" w:rsidRPr="00A0492C" w14:paraId="23F18BF1" w14:textId="77777777" w:rsidTr="0088000D">
        <w:tc>
          <w:tcPr>
            <w:tcW w:w="846" w:type="dxa"/>
            <w:vAlign w:val="center"/>
          </w:tcPr>
          <w:p w14:paraId="4961DCA6" w14:textId="77777777" w:rsidR="00994D37" w:rsidRPr="00A0492C" w:rsidRDefault="00994D37" w:rsidP="0088000D">
            <w:pPr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I</w:t>
            </w:r>
          </w:p>
        </w:tc>
        <w:tc>
          <w:tcPr>
            <w:tcW w:w="2410" w:type="dxa"/>
            <w:vAlign w:val="center"/>
          </w:tcPr>
          <w:p w14:paraId="4A5A97FB" w14:textId="77777777" w:rsidR="00994D37" w:rsidRPr="00A0492C" w:rsidRDefault="00994D37" w:rsidP="0088000D">
            <w:pPr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Nododamās pakalpojuma daļas apjoms  ≥ 10% no plānotās līguma cenas</w:t>
            </w:r>
          </w:p>
        </w:tc>
        <w:tc>
          <w:tcPr>
            <w:tcW w:w="1559" w:type="dxa"/>
            <w:vAlign w:val="center"/>
          </w:tcPr>
          <w:p w14:paraId="1085638F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68492396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8E72C00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378FD52A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</w:tr>
      <w:tr w:rsidR="00994D37" w:rsidRPr="00A0492C" w14:paraId="060AB184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6" w:type="dxa"/>
            <w:vAlign w:val="center"/>
          </w:tcPr>
          <w:p w14:paraId="049274AC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sz w:val="22"/>
                <w:szCs w:val="22"/>
                <w:lang w:val="lv-LV"/>
              </w:rPr>
              <w:t>1</w:t>
            </w:r>
          </w:p>
        </w:tc>
        <w:tc>
          <w:tcPr>
            <w:tcW w:w="2410" w:type="dxa"/>
            <w:vAlign w:val="center"/>
          </w:tcPr>
          <w:p w14:paraId="01928EFB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6E83D1E7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21876E4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F95E478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046A88B1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7CB055FC" w14:textId="77777777" w:rsidTr="0088000D">
        <w:tc>
          <w:tcPr>
            <w:tcW w:w="846" w:type="dxa"/>
            <w:vAlign w:val="center"/>
          </w:tcPr>
          <w:p w14:paraId="6348C5CE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sz w:val="22"/>
                <w:szCs w:val="22"/>
                <w:lang w:val="lv-LV"/>
              </w:rPr>
              <w:t>2</w:t>
            </w:r>
          </w:p>
        </w:tc>
        <w:tc>
          <w:tcPr>
            <w:tcW w:w="2410" w:type="dxa"/>
            <w:vAlign w:val="center"/>
          </w:tcPr>
          <w:p w14:paraId="79D95A28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2264A712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A6A1ECE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242C8055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5A43F8E5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3BF94D84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6" w:type="dxa"/>
            <w:vAlign w:val="center"/>
          </w:tcPr>
          <w:p w14:paraId="13DF9ADD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>
              <w:rPr>
                <w:rFonts w:ascii="Myriad Pro" w:hAnsi="Myriad Pro"/>
                <w:sz w:val="22"/>
                <w:szCs w:val="22"/>
                <w:lang w:val="lv-LV"/>
              </w:rPr>
              <w:t>[..]</w:t>
            </w:r>
          </w:p>
        </w:tc>
        <w:tc>
          <w:tcPr>
            <w:tcW w:w="2410" w:type="dxa"/>
            <w:vAlign w:val="center"/>
          </w:tcPr>
          <w:p w14:paraId="0444BC92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C02EDED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776E8279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659052F1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6CCAD279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6D64EE87" w14:textId="77777777" w:rsidTr="0088000D">
        <w:tc>
          <w:tcPr>
            <w:tcW w:w="846" w:type="dxa"/>
            <w:vAlign w:val="center"/>
          </w:tcPr>
          <w:p w14:paraId="661F879C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2410" w:type="dxa"/>
            <w:vAlign w:val="center"/>
          </w:tcPr>
          <w:p w14:paraId="62A25086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7F81141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2BAA5A8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D71FCF7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79026EE3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505E6A0A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5" w:type="dxa"/>
            <w:gridSpan w:val="3"/>
            <w:vAlign w:val="center"/>
          </w:tcPr>
          <w:p w14:paraId="541F98D1" w14:textId="77777777" w:rsidR="00994D37" w:rsidRPr="00A0492C" w:rsidRDefault="00994D37" w:rsidP="0088000D">
            <w:pPr>
              <w:jc w:val="right"/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Kopā l:</w:t>
            </w:r>
          </w:p>
        </w:tc>
        <w:tc>
          <w:tcPr>
            <w:tcW w:w="1559" w:type="dxa"/>
            <w:vAlign w:val="center"/>
          </w:tcPr>
          <w:p w14:paraId="5B3679CB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3EB41DA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034A31A0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</w:tr>
      <w:tr w:rsidR="00994D37" w:rsidRPr="00A0492C" w14:paraId="1D3856B8" w14:textId="77777777" w:rsidTr="0088000D">
        <w:tc>
          <w:tcPr>
            <w:tcW w:w="846" w:type="dxa"/>
            <w:vAlign w:val="center"/>
          </w:tcPr>
          <w:p w14:paraId="5116F433" w14:textId="77777777" w:rsidR="00994D37" w:rsidRPr="00A0492C" w:rsidRDefault="00994D37" w:rsidP="0088000D">
            <w:pPr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II</w:t>
            </w:r>
          </w:p>
        </w:tc>
        <w:tc>
          <w:tcPr>
            <w:tcW w:w="2410" w:type="dxa"/>
            <w:vAlign w:val="center"/>
          </w:tcPr>
          <w:p w14:paraId="78A32EF4" w14:textId="77777777" w:rsidR="00994D37" w:rsidRPr="00A0492C" w:rsidRDefault="00994D37" w:rsidP="0088000D">
            <w:pPr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Nododamās pakalpojuma daļas apjoms  &lt;10% no plānotās līguma cenas</w:t>
            </w:r>
          </w:p>
        </w:tc>
        <w:tc>
          <w:tcPr>
            <w:tcW w:w="1559" w:type="dxa"/>
            <w:vAlign w:val="center"/>
          </w:tcPr>
          <w:p w14:paraId="274D2C18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56A16C75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9CAB93F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41315936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</w:tr>
      <w:tr w:rsidR="00994D37" w:rsidRPr="00A0492C" w14:paraId="3515A451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6" w:type="dxa"/>
            <w:vAlign w:val="center"/>
          </w:tcPr>
          <w:p w14:paraId="15638C1D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sz w:val="22"/>
                <w:szCs w:val="22"/>
                <w:lang w:val="lv-LV"/>
              </w:rPr>
              <w:t>1</w:t>
            </w:r>
          </w:p>
        </w:tc>
        <w:tc>
          <w:tcPr>
            <w:tcW w:w="2410" w:type="dxa"/>
            <w:vAlign w:val="center"/>
          </w:tcPr>
          <w:p w14:paraId="27030203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3970FFE3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3F15764A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3567D205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6AF0DB30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271B0215" w14:textId="77777777" w:rsidTr="0088000D">
        <w:tc>
          <w:tcPr>
            <w:tcW w:w="846" w:type="dxa"/>
            <w:vAlign w:val="center"/>
          </w:tcPr>
          <w:p w14:paraId="1A4D9636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sz w:val="22"/>
                <w:szCs w:val="22"/>
                <w:lang w:val="lv-LV"/>
              </w:rPr>
              <w:t>2</w:t>
            </w:r>
          </w:p>
        </w:tc>
        <w:tc>
          <w:tcPr>
            <w:tcW w:w="2410" w:type="dxa"/>
            <w:vAlign w:val="center"/>
          </w:tcPr>
          <w:p w14:paraId="2D8866D7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64DE1C0C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37E6DF50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2F11C992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586EA0C8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7337C2D4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6" w:type="dxa"/>
            <w:vAlign w:val="center"/>
          </w:tcPr>
          <w:p w14:paraId="522BA8E8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>
              <w:rPr>
                <w:rFonts w:ascii="Myriad Pro" w:hAnsi="Myriad Pro"/>
                <w:sz w:val="22"/>
                <w:szCs w:val="22"/>
                <w:lang w:val="lv-LV"/>
              </w:rPr>
              <w:t>[..]</w:t>
            </w:r>
          </w:p>
        </w:tc>
        <w:tc>
          <w:tcPr>
            <w:tcW w:w="2410" w:type="dxa"/>
            <w:vAlign w:val="center"/>
          </w:tcPr>
          <w:p w14:paraId="6FFBBED8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27D55A42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3EF45E22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3FCC151E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135306C7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2BC9606D" w14:textId="77777777" w:rsidTr="0088000D">
        <w:tc>
          <w:tcPr>
            <w:tcW w:w="846" w:type="dxa"/>
            <w:vAlign w:val="center"/>
          </w:tcPr>
          <w:p w14:paraId="3D3A243F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2410" w:type="dxa"/>
            <w:vAlign w:val="center"/>
          </w:tcPr>
          <w:p w14:paraId="7A8D47A5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19027F14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FD1D8BE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074A687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162530AF" w14:textId="77777777" w:rsidR="00994D37" w:rsidRPr="00A0492C" w:rsidRDefault="00994D37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994D37" w:rsidRPr="00A0492C" w14:paraId="4F4016C5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5" w:type="dxa"/>
            <w:gridSpan w:val="3"/>
            <w:vAlign w:val="center"/>
          </w:tcPr>
          <w:p w14:paraId="6784F313" w14:textId="77777777" w:rsidR="00994D37" w:rsidRPr="00A0492C" w:rsidRDefault="00994D37" w:rsidP="0088000D">
            <w:pPr>
              <w:jc w:val="right"/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Kopā II:</w:t>
            </w:r>
          </w:p>
        </w:tc>
        <w:tc>
          <w:tcPr>
            <w:tcW w:w="1559" w:type="dxa"/>
            <w:vAlign w:val="center"/>
          </w:tcPr>
          <w:p w14:paraId="726E0E4E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0327CC29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28D00442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</w:tr>
      <w:tr w:rsidR="00994D37" w:rsidRPr="00A0492C" w14:paraId="281B7CA0" w14:textId="77777777" w:rsidTr="0088000D">
        <w:tc>
          <w:tcPr>
            <w:tcW w:w="4815" w:type="dxa"/>
            <w:gridSpan w:val="3"/>
            <w:vAlign w:val="center"/>
          </w:tcPr>
          <w:p w14:paraId="68B65649" w14:textId="77777777" w:rsidR="00994D37" w:rsidRPr="00A0492C" w:rsidRDefault="00994D37" w:rsidP="0088000D">
            <w:pPr>
              <w:jc w:val="right"/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b/>
                <w:bCs/>
                <w:sz w:val="22"/>
                <w:szCs w:val="22"/>
                <w:lang w:val="lv-LV"/>
              </w:rPr>
              <w:t>Kopā (I+II)</w:t>
            </w:r>
          </w:p>
        </w:tc>
        <w:tc>
          <w:tcPr>
            <w:tcW w:w="1559" w:type="dxa"/>
            <w:vAlign w:val="center"/>
          </w:tcPr>
          <w:p w14:paraId="36191CBD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559" w:type="dxa"/>
            <w:vAlign w:val="center"/>
          </w:tcPr>
          <w:p w14:paraId="7C705FEA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  <w:tc>
          <w:tcPr>
            <w:tcW w:w="1701" w:type="dxa"/>
          </w:tcPr>
          <w:p w14:paraId="7E1C8B5D" w14:textId="77777777" w:rsidR="00994D37" w:rsidRPr="00A0492C" w:rsidRDefault="00994D37" w:rsidP="0088000D">
            <w:pPr>
              <w:rPr>
                <w:rFonts w:ascii="Myriad Pro" w:hAnsi="Myriad Pro"/>
                <w:b/>
                <w:sz w:val="22"/>
                <w:szCs w:val="22"/>
                <w:lang w:val="lv-LV"/>
              </w:rPr>
            </w:pPr>
          </w:p>
        </w:tc>
      </w:tr>
    </w:tbl>
    <w:p w14:paraId="3A24A27E" w14:textId="38B90F44" w:rsidR="00994D37" w:rsidRPr="00A0492C" w:rsidRDefault="00994D37" w:rsidP="00994D37">
      <w:pPr>
        <w:tabs>
          <w:tab w:val="left" w:pos="1701"/>
        </w:tabs>
        <w:jc w:val="both"/>
        <w:rPr>
          <w:rFonts w:ascii="Myriad Pro" w:hAnsi="Myriad Pro"/>
          <w:sz w:val="22"/>
          <w:szCs w:val="22"/>
        </w:rPr>
      </w:pPr>
      <w:r w:rsidRPr="00A0492C">
        <w:rPr>
          <w:rFonts w:ascii="Myriad Pro" w:hAnsi="Myriad Pro"/>
          <w:sz w:val="22"/>
          <w:szCs w:val="22"/>
        </w:rPr>
        <w:t xml:space="preserve">Ar šo apakšuzņēmējs, tā </w:t>
      </w:r>
      <w:r w:rsidRPr="00A0492C">
        <w:rPr>
          <w:rFonts w:ascii="Myriad Pro" w:hAnsi="Myriad Pro"/>
          <w:i/>
          <w:iCs/>
          <w:sz w:val="22"/>
          <w:szCs w:val="22"/>
        </w:rPr>
        <w:t>(amatpersonas amats, vārds, uzvārds)</w:t>
      </w:r>
      <w:r w:rsidRPr="00A0492C">
        <w:rPr>
          <w:rFonts w:ascii="Myriad Pro" w:hAnsi="Myriad Pro"/>
          <w:sz w:val="22"/>
          <w:szCs w:val="22"/>
        </w:rPr>
        <w:t xml:space="preserve">, personā,  kurš (-a) darbojas pamatojoties uz </w:t>
      </w:r>
      <w:r w:rsidRPr="00A0492C">
        <w:rPr>
          <w:rFonts w:ascii="Myriad Pro" w:hAnsi="Myriad Pro"/>
          <w:i/>
          <w:iCs/>
          <w:sz w:val="22"/>
          <w:szCs w:val="22"/>
        </w:rPr>
        <w:t>(statūtiem/pilnvaras)</w:t>
      </w:r>
      <w:r w:rsidRPr="00A0492C">
        <w:rPr>
          <w:rFonts w:ascii="Myriad Pro" w:hAnsi="Myriad Pro"/>
          <w:sz w:val="22"/>
          <w:szCs w:val="22"/>
        </w:rPr>
        <w:t xml:space="preserve">, apliecina, ka piekrīt būt RB Rail AS iepirkuma </w:t>
      </w:r>
      <w:r w:rsidRPr="00A0492C">
        <w:rPr>
          <w:rFonts w:ascii="Myriad Pro" w:hAnsi="Myriad Pro"/>
          <w:b/>
          <w:bCs/>
          <w:sz w:val="22"/>
          <w:szCs w:val="22"/>
        </w:rPr>
        <w:t>“Degvielas</w:t>
      </w:r>
      <w:r>
        <w:rPr>
          <w:rFonts w:ascii="Myriad Pro" w:hAnsi="Myriad Pro"/>
          <w:b/>
          <w:bCs/>
          <w:sz w:val="22"/>
          <w:szCs w:val="22"/>
        </w:rPr>
        <w:t xml:space="preserve"> un citu autotransporta ekspluatācijas preču un pakalpojumu iegāde degvielas uzpildes stacijās</w:t>
      </w:r>
      <w:r w:rsidRPr="00A0492C">
        <w:rPr>
          <w:rFonts w:ascii="Myriad Pro" w:hAnsi="Myriad Pro"/>
          <w:b/>
          <w:bCs/>
          <w:sz w:val="22"/>
          <w:szCs w:val="22"/>
        </w:rPr>
        <w:t>”</w:t>
      </w:r>
      <w:r w:rsidRPr="00A0492C">
        <w:rPr>
          <w:rFonts w:ascii="Myriad Pro" w:hAnsi="Myriad Pro"/>
          <w:sz w:val="22"/>
          <w:szCs w:val="22"/>
        </w:rPr>
        <w:t xml:space="preserve"> ar ID Nr.</w:t>
      </w:r>
      <w:r>
        <w:rPr>
          <w:rFonts w:ascii="Myriad Pro" w:hAnsi="Myriad Pro"/>
          <w:sz w:val="22"/>
          <w:szCs w:val="22"/>
        </w:rPr>
        <w:br/>
      </w:r>
      <w:r w:rsidRPr="00A0492C">
        <w:rPr>
          <w:rFonts w:ascii="Myriad Pro" w:hAnsi="Myriad Pro"/>
          <w:sz w:val="22"/>
          <w:szCs w:val="22"/>
        </w:rPr>
        <w:t xml:space="preserve"> RBR 2020/17, kā </w:t>
      </w:r>
      <w:r w:rsidRPr="00A0492C">
        <w:rPr>
          <w:rFonts w:ascii="Myriad Pro" w:hAnsi="Myriad Pro"/>
          <w:i/>
          <w:iCs/>
          <w:sz w:val="22"/>
          <w:szCs w:val="22"/>
        </w:rPr>
        <w:t>(Pretendenta nosaukums, reģistrācijas numurs un adrese)</w:t>
      </w:r>
      <w:r w:rsidRPr="00A0492C">
        <w:rPr>
          <w:rFonts w:ascii="Myriad Pro" w:hAnsi="Myriad Pro"/>
          <w:sz w:val="22"/>
          <w:szCs w:val="22"/>
        </w:rPr>
        <w:t xml:space="preserve"> (turpmāk – pretendents) apakšuzņēmējs.</w:t>
      </w:r>
    </w:p>
    <w:tbl>
      <w:tblPr>
        <w:tblpPr w:leftFromText="180" w:rightFromText="180" w:bottomFromText="160" w:vertAnchor="text" w:horzAnchor="margin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3402"/>
      </w:tblGrid>
      <w:tr w:rsidR="00994D37" w:rsidRPr="007B01FD" w14:paraId="508DE991" w14:textId="77777777" w:rsidTr="0088000D">
        <w:tc>
          <w:tcPr>
            <w:tcW w:w="5244" w:type="dxa"/>
          </w:tcPr>
          <w:p w14:paraId="2A7A7D56" w14:textId="77777777" w:rsidR="00994D37" w:rsidRPr="001477D1" w:rsidRDefault="00994D37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477D1">
              <w:rPr>
                <w:rFonts w:ascii="Myriad Pro" w:hAnsi="Myriad Pro"/>
                <w:sz w:val="22"/>
                <w:szCs w:val="22"/>
                <w:lang w:eastAsia="lv-LV"/>
              </w:rPr>
              <w:t xml:space="preserve">Amatpersonas vai pilnvarotās personas paraksts: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827239C" w14:textId="77777777" w:rsidR="00994D37" w:rsidRPr="001477D1" w:rsidRDefault="00994D37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994D37" w:rsidRPr="007B01FD" w14:paraId="230115BE" w14:textId="77777777" w:rsidTr="0088000D">
        <w:tc>
          <w:tcPr>
            <w:tcW w:w="5244" w:type="dxa"/>
            <w:hideMark/>
          </w:tcPr>
          <w:p w14:paraId="6F464DF8" w14:textId="77777777" w:rsidR="00994D37" w:rsidRPr="001477D1" w:rsidRDefault="00994D37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477D1">
              <w:rPr>
                <w:rFonts w:ascii="Myriad Pro" w:hAnsi="Myriad Pro"/>
                <w:sz w:val="22"/>
                <w:szCs w:val="22"/>
                <w:lang w:eastAsia="lv-LV"/>
              </w:rPr>
              <w:t>Parakstītāja vārds, uzvārds un amats: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72A0B51" w14:textId="77777777" w:rsidR="00994D37" w:rsidRPr="001477D1" w:rsidRDefault="00994D37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994D37" w:rsidRPr="007B01FD" w14:paraId="35F437E9" w14:textId="77777777" w:rsidTr="0088000D">
        <w:trPr>
          <w:trHeight w:val="51"/>
        </w:trPr>
        <w:tc>
          <w:tcPr>
            <w:tcW w:w="5244" w:type="dxa"/>
            <w:hideMark/>
          </w:tcPr>
          <w:p w14:paraId="7BABE27A" w14:textId="77777777" w:rsidR="00994D37" w:rsidRPr="001477D1" w:rsidRDefault="00994D37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477D1">
              <w:rPr>
                <w:rFonts w:ascii="Myriad Pro" w:hAnsi="Myriad Pro"/>
                <w:sz w:val="22"/>
                <w:szCs w:val="22"/>
                <w:lang w:eastAsia="lv-LV"/>
              </w:rPr>
              <w:t>Pretendenta nosaukums: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0C1C54F7" w14:textId="77777777" w:rsidR="00994D37" w:rsidRPr="001477D1" w:rsidRDefault="00994D37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</w:tbl>
    <w:p w14:paraId="2DEA9849" w14:textId="77777777" w:rsidR="00C15227" w:rsidRDefault="00C15227"/>
    <w:sectPr w:rsidR="00C15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237D4" w14:textId="77777777" w:rsidR="00994D37" w:rsidRDefault="00994D37" w:rsidP="00994D37">
      <w:r>
        <w:separator/>
      </w:r>
    </w:p>
  </w:endnote>
  <w:endnote w:type="continuationSeparator" w:id="0">
    <w:p w14:paraId="4BF71011" w14:textId="77777777" w:rsidR="00994D37" w:rsidRDefault="00994D37" w:rsidP="0099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45E24" w14:textId="77777777" w:rsidR="00994D37" w:rsidRDefault="00994D37" w:rsidP="00994D37">
      <w:r>
        <w:separator/>
      </w:r>
    </w:p>
  </w:footnote>
  <w:footnote w:type="continuationSeparator" w:id="0">
    <w:p w14:paraId="7219A46D" w14:textId="77777777" w:rsidR="00994D37" w:rsidRDefault="00994D37" w:rsidP="00994D37">
      <w:r>
        <w:continuationSeparator/>
      </w:r>
    </w:p>
  </w:footnote>
  <w:footnote w:id="1">
    <w:p w14:paraId="7511B79D" w14:textId="77777777" w:rsidR="00994D37" w:rsidRPr="000E63D3" w:rsidRDefault="00994D37" w:rsidP="00994D37">
      <w:pPr>
        <w:pStyle w:val="FootnoteText"/>
        <w:rPr>
          <w:sz w:val="16"/>
          <w:szCs w:val="16"/>
        </w:rPr>
      </w:pPr>
      <w:r w:rsidRPr="00A85F10">
        <w:rPr>
          <w:rStyle w:val="FootnoteReference"/>
          <w:sz w:val="16"/>
          <w:szCs w:val="16"/>
        </w:rPr>
        <w:footnoteRef/>
      </w:r>
      <w:r w:rsidRPr="000E63D3">
        <w:rPr>
          <w:sz w:val="16"/>
          <w:szCs w:val="16"/>
        </w:rPr>
        <w:t xml:space="preserve"> </w:t>
      </w:r>
      <w:r w:rsidRPr="00A85F10">
        <w:rPr>
          <w:rFonts w:ascii="Myriad Pro" w:hAnsi="Myriad Pro"/>
          <w:i/>
          <w:sz w:val="16"/>
          <w:szCs w:val="16"/>
        </w:rPr>
        <w:t xml:space="preserve">Mazais uzņēmums ir uzņēmums, kurā nodarbinātas mazāk nekā 50 personas un kura gada  apgrozījums un/vai gada bilance kopā nepārsniedz 10 miljonus </w:t>
      </w:r>
      <w:proofErr w:type="spellStart"/>
      <w:r w:rsidRPr="00A85F10">
        <w:rPr>
          <w:rFonts w:ascii="Myriad Pro" w:hAnsi="Myriad Pro"/>
          <w:i/>
          <w:sz w:val="16"/>
          <w:szCs w:val="16"/>
        </w:rPr>
        <w:t>euro</w:t>
      </w:r>
      <w:proofErr w:type="spellEnd"/>
      <w:r w:rsidRPr="00A85F10">
        <w:rPr>
          <w:rFonts w:ascii="Myriad Pro" w:hAnsi="Myriad Pro"/>
          <w:i/>
          <w:sz w:val="16"/>
          <w:szCs w:val="16"/>
        </w:rPr>
        <w:t>.</w:t>
      </w:r>
    </w:p>
  </w:footnote>
  <w:footnote w:id="2">
    <w:p w14:paraId="43BDF74C" w14:textId="77777777" w:rsidR="00994D37" w:rsidRPr="00A85F10" w:rsidRDefault="00994D37" w:rsidP="00994D37">
      <w:pPr>
        <w:tabs>
          <w:tab w:val="left" w:pos="1701"/>
        </w:tabs>
        <w:spacing w:before="120"/>
        <w:jc w:val="both"/>
        <w:rPr>
          <w:rFonts w:ascii="Myriad Pro" w:hAnsi="Myriad Pro"/>
          <w:i/>
          <w:sz w:val="16"/>
          <w:szCs w:val="16"/>
        </w:rPr>
      </w:pPr>
      <w:r w:rsidRPr="00A85F10">
        <w:rPr>
          <w:rStyle w:val="FootnoteReference"/>
          <w:sz w:val="16"/>
          <w:szCs w:val="16"/>
        </w:rPr>
        <w:footnoteRef/>
      </w:r>
      <w:r w:rsidRPr="000E63D3">
        <w:rPr>
          <w:sz w:val="16"/>
          <w:szCs w:val="16"/>
        </w:rPr>
        <w:t xml:space="preserve"> </w:t>
      </w:r>
      <w:r w:rsidRPr="00A85F10">
        <w:rPr>
          <w:rFonts w:ascii="Myriad Pro" w:hAnsi="Myriad Pro"/>
          <w:i/>
          <w:sz w:val="16"/>
          <w:szCs w:val="16"/>
        </w:rPr>
        <w:t>Vidējais uzņēmums ir uzņēmums, kas nav mazais uzņēmums, kurā nodarbinātas mazāk nekā 250 personas un kura gada  apgrozījums un/vai gada bilance kopā nepārsniedz 50 miljonus euro, un/vai, kura gada bilance kopā nepārsniedz 43 miljonus euro.</w:t>
      </w:r>
    </w:p>
    <w:p w14:paraId="69C502C9" w14:textId="77777777" w:rsidR="00994D37" w:rsidRPr="00B82F2C" w:rsidRDefault="00994D37" w:rsidP="00994D3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C1D20"/>
    <w:multiLevelType w:val="hybridMultilevel"/>
    <w:tmpl w:val="7196FC18"/>
    <w:styleLink w:val="WWOutlineListStyle412"/>
    <w:lvl w:ilvl="0" w:tplc="C7F24714">
      <w:start w:val="1"/>
      <w:numFmt w:val="decimal"/>
      <w:pStyle w:val="1pielikums"/>
      <w:lvlText w:val="%1. pielikums"/>
      <w:lvlJc w:val="left"/>
      <w:pPr>
        <w:ind w:left="8866" w:hanging="360"/>
      </w:pPr>
    </w:lvl>
    <w:lvl w:ilvl="1" w:tplc="04260019">
      <w:start w:val="1"/>
      <w:numFmt w:val="lowerLetter"/>
      <w:lvlText w:val="%2."/>
      <w:lvlJc w:val="left"/>
      <w:pPr>
        <w:ind w:left="9586" w:hanging="360"/>
      </w:pPr>
    </w:lvl>
    <w:lvl w:ilvl="2" w:tplc="0426001B">
      <w:start w:val="1"/>
      <w:numFmt w:val="lowerRoman"/>
      <w:lvlText w:val="%3."/>
      <w:lvlJc w:val="right"/>
      <w:pPr>
        <w:ind w:left="10306" w:hanging="180"/>
      </w:pPr>
    </w:lvl>
    <w:lvl w:ilvl="3" w:tplc="0426000F">
      <w:start w:val="1"/>
      <w:numFmt w:val="decimal"/>
      <w:lvlText w:val="%4."/>
      <w:lvlJc w:val="left"/>
      <w:pPr>
        <w:ind w:left="11026" w:hanging="360"/>
      </w:pPr>
    </w:lvl>
    <w:lvl w:ilvl="4" w:tplc="04260019">
      <w:start w:val="1"/>
      <w:numFmt w:val="lowerLetter"/>
      <w:lvlText w:val="%5."/>
      <w:lvlJc w:val="left"/>
      <w:pPr>
        <w:ind w:left="11746" w:hanging="360"/>
      </w:pPr>
    </w:lvl>
    <w:lvl w:ilvl="5" w:tplc="0426001B">
      <w:start w:val="1"/>
      <w:numFmt w:val="lowerRoman"/>
      <w:lvlText w:val="%6."/>
      <w:lvlJc w:val="right"/>
      <w:pPr>
        <w:ind w:left="12466" w:hanging="180"/>
      </w:pPr>
    </w:lvl>
    <w:lvl w:ilvl="6" w:tplc="0426000F">
      <w:start w:val="1"/>
      <w:numFmt w:val="decimal"/>
      <w:lvlText w:val="%7."/>
      <w:lvlJc w:val="left"/>
      <w:pPr>
        <w:ind w:left="13186" w:hanging="360"/>
      </w:pPr>
    </w:lvl>
    <w:lvl w:ilvl="7" w:tplc="04260019">
      <w:start w:val="1"/>
      <w:numFmt w:val="lowerLetter"/>
      <w:lvlText w:val="%8."/>
      <w:lvlJc w:val="left"/>
      <w:pPr>
        <w:ind w:left="13906" w:hanging="360"/>
      </w:pPr>
    </w:lvl>
    <w:lvl w:ilvl="8" w:tplc="0426001B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  <w:lvlOverride w:ilvl="0">
      <w:lvl w:ilvl="0" w:tplc="C7F24714">
        <w:start w:val="1"/>
        <w:numFmt w:val="decimal"/>
        <w:pStyle w:val="1pielikums"/>
        <w:lvlText w:val="%1. pielikums"/>
        <w:lvlJc w:val="left"/>
        <w:pPr>
          <w:ind w:left="9575" w:hanging="360"/>
        </w:pPr>
      </w:lvl>
    </w:lvlOverride>
    <w:lvlOverride w:ilvl="1">
      <w:lvl w:ilvl="1" w:tplc="04260019">
        <w:start w:val="1"/>
        <w:numFmt w:val="lowerLetter"/>
        <w:lvlText w:val="%2."/>
        <w:lvlJc w:val="left"/>
        <w:pPr>
          <w:ind w:left="10153" w:hanging="360"/>
        </w:pPr>
      </w:lvl>
    </w:lvlOverride>
    <w:lvlOverride w:ilvl="2">
      <w:lvl w:ilvl="2" w:tplc="0426001B">
        <w:start w:val="1"/>
        <w:numFmt w:val="lowerRoman"/>
        <w:lvlText w:val="%3."/>
        <w:lvlJc w:val="right"/>
        <w:pPr>
          <w:ind w:left="10873" w:hanging="180"/>
        </w:pPr>
      </w:lvl>
    </w:lvlOverride>
    <w:lvlOverride w:ilvl="3">
      <w:lvl w:ilvl="3" w:tplc="0426000F">
        <w:start w:val="1"/>
        <w:numFmt w:val="decimal"/>
        <w:lvlText w:val="%4."/>
        <w:lvlJc w:val="left"/>
        <w:pPr>
          <w:ind w:left="11593" w:hanging="360"/>
        </w:pPr>
      </w:lvl>
    </w:lvlOverride>
    <w:lvlOverride w:ilvl="4">
      <w:lvl w:ilvl="4" w:tplc="04260019">
        <w:start w:val="1"/>
        <w:numFmt w:val="lowerLetter"/>
        <w:lvlText w:val="%5."/>
        <w:lvlJc w:val="left"/>
        <w:pPr>
          <w:ind w:left="12313" w:hanging="360"/>
        </w:pPr>
      </w:lvl>
    </w:lvlOverride>
    <w:lvlOverride w:ilvl="5">
      <w:lvl w:ilvl="5" w:tplc="0426001B">
        <w:start w:val="1"/>
        <w:numFmt w:val="lowerRoman"/>
        <w:lvlText w:val="%6."/>
        <w:lvlJc w:val="right"/>
        <w:pPr>
          <w:ind w:left="13033" w:hanging="180"/>
        </w:pPr>
      </w:lvl>
    </w:lvlOverride>
    <w:lvlOverride w:ilvl="6">
      <w:lvl w:ilvl="6" w:tplc="0426000F">
        <w:start w:val="1"/>
        <w:numFmt w:val="decimal"/>
        <w:lvlText w:val="%7."/>
        <w:lvlJc w:val="left"/>
        <w:pPr>
          <w:ind w:left="13753" w:hanging="360"/>
        </w:pPr>
      </w:lvl>
    </w:lvlOverride>
    <w:lvlOverride w:ilvl="7">
      <w:lvl w:ilvl="7" w:tplc="04260019">
        <w:start w:val="1"/>
        <w:numFmt w:val="lowerLetter"/>
        <w:lvlText w:val="%8."/>
        <w:lvlJc w:val="left"/>
        <w:pPr>
          <w:ind w:left="14473" w:hanging="360"/>
        </w:pPr>
      </w:lvl>
    </w:lvlOverride>
    <w:lvlOverride w:ilvl="8">
      <w:lvl w:ilvl="8" w:tplc="0426001B">
        <w:start w:val="1"/>
        <w:numFmt w:val="lowerRoman"/>
        <w:lvlText w:val="%9."/>
        <w:lvlJc w:val="right"/>
        <w:pPr>
          <w:ind w:left="15193" w:hanging="1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D37"/>
    <w:rsid w:val="00994D37"/>
    <w:rsid w:val="00C1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0F9C"/>
  <w15:chartTrackingRefBased/>
  <w15:docId w15:val="{F45BB390-C068-46B3-A3B7-BCC7AE78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4D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pielikumsChar">
    <w:name w:val="1. pielikums Char"/>
    <w:link w:val="1pielikums"/>
    <w:locked/>
    <w:rsid w:val="00994D37"/>
    <w:rPr>
      <w:sz w:val="24"/>
    </w:rPr>
  </w:style>
  <w:style w:type="paragraph" w:customStyle="1" w:styleId="1pielikums">
    <w:name w:val="1. pielikums"/>
    <w:basedOn w:val="Normal"/>
    <w:link w:val="1pielikumsChar"/>
    <w:qFormat/>
    <w:rsid w:val="00994D37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9433"/>
      <w:jc w:val="right"/>
    </w:pPr>
    <w:rPr>
      <w:rFonts w:asciiTheme="minorHAnsi" w:eastAsiaTheme="minorHAnsi" w:hAnsiTheme="minorHAnsi" w:cstheme="minorBidi"/>
      <w:noProof w:val="0"/>
      <w:szCs w:val="22"/>
      <w:bdr w:val="none" w:sz="0" w:space="0" w:color="auto"/>
    </w:rPr>
  </w:style>
  <w:style w:type="numbering" w:customStyle="1" w:styleId="WWOutlineListStyle412">
    <w:name w:val="WW_OutlineListStyle_412"/>
    <w:rsid w:val="00994D37"/>
    <w:pPr>
      <w:numPr>
        <w:numId w:val="1"/>
      </w:numPr>
    </w:pPr>
  </w:style>
  <w:style w:type="character" w:customStyle="1" w:styleId="FootnoteTextChar">
    <w:name w:val="Footnote Text Char"/>
    <w:aliases w:val="Footnote text Char,Style 5 Char,Fußnote Char,fn Char,FT Char,ft Char,SD Footnote Text Char,Footnote Text AG Char,Fußnote Char Char Char,Fußnote Char Char Char Char Char Char Char,Char10 Char,Fußnotentext Char Char Char Char"/>
    <w:basedOn w:val="DefaultParagraphFont"/>
    <w:link w:val="FootnoteText"/>
    <w:qFormat/>
    <w:locked/>
    <w:rsid w:val="00994D37"/>
    <w:rPr>
      <w:rFonts w:eastAsia="Times New Roman"/>
    </w:rPr>
  </w:style>
  <w:style w:type="paragraph" w:styleId="FootnoteText">
    <w:name w:val="footnote text"/>
    <w:aliases w:val="Footnote text,Style 5,Fußnote,fn,FT,ft,SD Footnote Text,Footnote Text AG,Fußnote Char Char,Fußnote Char Char Char Char Char Char,Char10,Fußnotentext Char Char Char,Fußnotentext Char Char Char Char Char Char Char Char Char Char,Footnote"/>
    <w:basedOn w:val="Normal"/>
    <w:link w:val="FootnoteTextChar"/>
    <w:unhideWhenUsed/>
    <w:qFormat/>
    <w:rsid w:val="00994D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="Times New Roman" w:hAnsiTheme="minorHAnsi" w:cstheme="minorBidi"/>
      <w:noProof w:val="0"/>
      <w:sz w:val="22"/>
      <w:szCs w:val="22"/>
      <w:bdr w:val="none" w:sz="0" w:space="0" w:color="auto"/>
    </w:rPr>
  </w:style>
  <w:style w:type="character" w:customStyle="1" w:styleId="FootnoteTextChar1">
    <w:name w:val="Footnote Text Char1"/>
    <w:basedOn w:val="DefaultParagraphFont"/>
    <w:uiPriority w:val="99"/>
    <w:semiHidden/>
    <w:rsid w:val="00994D37"/>
    <w:rPr>
      <w:rFonts w:ascii="Times New Roman" w:eastAsia="Arial Unicode MS" w:hAnsi="Times New Roman" w:cs="Times New Roman"/>
      <w:noProof/>
      <w:sz w:val="20"/>
      <w:szCs w:val="20"/>
      <w:bdr w:val="nil"/>
    </w:rPr>
  </w:style>
  <w:style w:type="character" w:styleId="FootnoteReference">
    <w:name w:val="footnote reference"/>
    <w:aliases w:val="Footnote sign,Style 4,Footnote Reference Number,fr,Footnote symbol,Footnote Refernece,Footnote Reference Superscript,ftref,Odwołanie przypisu,BVI fnr,Footnotes refss,SUPERS,Ref,de nota al pie,-E Fußnotenzeichen,stylish,callout"/>
    <w:basedOn w:val="DefaultParagraphFont"/>
    <w:link w:val="Char2"/>
    <w:unhideWhenUsed/>
    <w:qFormat/>
    <w:rsid w:val="00994D37"/>
    <w:rPr>
      <w:vertAlign w:val="superscript"/>
    </w:rPr>
  </w:style>
  <w:style w:type="table" w:styleId="ListTable3-Accent1">
    <w:name w:val="List Table 3 Accent 1"/>
    <w:basedOn w:val="TableNormal"/>
    <w:uiPriority w:val="48"/>
    <w:rsid w:val="00994D37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Char2">
    <w:name w:val="Char2"/>
    <w:aliases w:val="Char Char Char Char"/>
    <w:basedOn w:val="Normal"/>
    <w:next w:val="Normal"/>
    <w:link w:val="FootnoteReference"/>
    <w:rsid w:val="00994D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exact"/>
      <w:ind w:firstLine="567"/>
      <w:jc w:val="both"/>
      <w:textAlignment w:val="baseline"/>
    </w:pPr>
    <w:rPr>
      <w:rFonts w:asciiTheme="minorHAnsi" w:eastAsiaTheme="minorHAnsi" w:hAnsiTheme="minorHAnsi" w:cstheme="minorBidi"/>
      <w:noProof w:val="0"/>
      <w:sz w:val="22"/>
      <w:szCs w:val="22"/>
      <w:bdr w:val="none" w:sz="0" w:space="0" w:color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5" ma:contentTypeDescription="Create a new document." ma:contentTypeScope="" ma:versionID="ff91cfd3b6bbc7db4340b18b2693d762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3b5468541b2ac41e02be5b3bb00ab5c0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36B2FA10-9F97-412B-BA69-AC546014E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BD9693-2F26-48EF-8BA4-EB6C7F9A67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DF9E7-C644-46BF-8ACE-27EBAA802D6F}">
  <ds:schemaRefs>
    <ds:schemaRef ds:uri="http://schemas.microsoft.com/office/infopath/2007/PartnerControls"/>
    <ds:schemaRef ds:uri="016a8d99-7c2d-46f1-b2a0-cd04a8711ea3"/>
    <ds:schemaRef ds:uri="http://purl.org/dc/elements/1.1/"/>
    <ds:schemaRef ds:uri="http://schemas.microsoft.com/office/2006/metadata/properties"/>
    <ds:schemaRef ds:uri="74c9b134-2d46-4c40-a4e5-dc843e62e8e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838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1</cp:revision>
  <dcterms:created xsi:type="dcterms:W3CDTF">2020-12-08T14:09:00Z</dcterms:created>
  <dcterms:modified xsi:type="dcterms:W3CDTF">2020-12-08T14:10:00Z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